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DC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  <w:lang w:val="en-US"/>
        </w:rPr>
        <w:t>L</w:t>
      </w:r>
      <w:r w:rsidRPr="00C635F8">
        <w:rPr>
          <w:rFonts w:ascii="Book Antiqua" w:hAnsi="Book Antiqua"/>
          <w:sz w:val="20"/>
          <w:szCs w:val="20"/>
        </w:rPr>
        <w:t>X</w:t>
      </w:r>
      <w:r>
        <w:rPr>
          <w:rFonts w:ascii="Book Antiqua" w:hAnsi="Book Antiqua"/>
          <w:sz w:val="20"/>
          <w:szCs w:val="20"/>
          <w:lang w:val="en-US"/>
        </w:rPr>
        <w:t>V</w:t>
      </w:r>
      <w:r w:rsidRPr="00C635F8">
        <w:rPr>
          <w:rFonts w:ascii="Book Antiqua" w:hAnsi="Book Antiqua"/>
          <w:sz w:val="20"/>
          <w:szCs w:val="20"/>
        </w:rPr>
        <w:t xml:space="preserve">II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0264DC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0264DC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0264DC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0264DC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0264DC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0264DC" w:rsidRPr="00C635F8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0264DC" w:rsidRPr="00C635F8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264DC" w:rsidRPr="00C635F8" w:rsidRDefault="000264DC" w:rsidP="000264DC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264DC" w:rsidRPr="000264DC" w:rsidRDefault="000264DC" w:rsidP="000264DC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  <w:lang w:val="en-US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  <w:lang w:val="en-US"/>
        </w:rPr>
        <w:t>PENDIDIKAN, PELATIHAN, WORKSHOP, TRAINING SI DAN TI</w:t>
      </w:r>
    </w:p>
    <w:p w:rsidR="000264DC" w:rsidRDefault="000264DC" w:rsidP="00982FDB">
      <w:pPr>
        <w:rPr>
          <w:rFonts w:ascii="Book Antiqua" w:hAnsi="Book Antiqua" w:cs="Times New Roman"/>
          <w:b/>
          <w:bCs/>
          <w:sz w:val="20"/>
          <w:szCs w:val="20"/>
          <w:lang w:val="en-US"/>
        </w:rPr>
      </w:pPr>
    </w:p>
    <w:p w:rsidR="00791F7B" w:rsidRPr="000264DC" w:rsidRDefault="00791F7B" w:rsidP="00982FDB">
      <w:pPr>
        <w:rPr>
          <w:rFonts w:ascii="Book Antiqua" w:hAnsi="Book Antiqua" w:cs="Times New Roman"/>
          <w:b/>
          <w:bCs/>
          <w:sz w:val="20"/>
          <w:szCs w:val="20"/>
        </w:rPr>
      </w:pPr>
      <w:r w:rsidRPr="000264DC">
        <w:rPr>
          <w:rFonts w:ascii="Book Antiqua" w:hAnsi="Book Antiqua" w:cs="Times New Roman"/>
          <w:b/>
          <w:bCs/>
          <w:sz w:val="20"/>
          <w:szCs w:val="20"/>
        </w:rPr>
        <w:t>A.</w:t>
      </w:r>
      <w:r w:rsidR="00457076" w:rsidRPr="000264DC">
        <w:rPr>
          <w:rFonts w:ascii="Book Antiqua" w:hAnsi="Book Antiqua" w:cs="Times New Roman"/>
          <w:b/>
          <w:bCs/>
          <w:sz w:val="20"/>
          <w:szCs w:val="20"/>
        </w:rPr>
        <w:t xml:space="preserve"> Standard Pelayanan</w:t>
      </w:r>
      <w:r w:rsidR="000264DC">
        <w:rPr>
          <w:rFonts w:ascii="Book Antiqua" w:hAnsi="Book Antiqua" w:cs="Times New Roman"/>
          <w:b/>
          <w:bCs/>
          <w:sz w:val="20"/>
          <w:szCs w:val="20"/>
          <w:lang w:val="en-US"/>
        </w:rPr>
        <w:t xml:space="preserve"> </w:t>
      </w:r>
      <w:r w:rsidR="00982FDB" w:rsidRPr="000264DC">
        <w:rPr>
          <w:rFonts w:ascii="Book Antiqua" w:hAnsi="Book Antiqua" w:cs="Times New Roman"/>
          <w:b/>
          <w:bCs/>
          <w:sz w:val="20"/>
          <w:szCs w:val="20"/>
        </w:rPr>
        <w:t>Pendidikan, Pelatihan, workshop, Training SI dan TI</w:t>
      </w:r>
      <w:r w:rsidRPr="000264DC">
        <w:rPr>
          <w:rFonts w:ascii="Book Antiqua" w:hAnsi="Book Antiqua" w:cs="Times New Roman"/>
          <w:b/>
          <w:bCs/>
          <w:sz w:val="20"/>
          <w:szCs w:val="20"/>
        </w:rPr>
        <w:t xml:space="preserve">  ( </w:t>
      </w:r>
      <w:r w:rsidRPr="000264DC">
        <w:rPr>
          <w:rFonts w:ascii="Book Antiqua" w:hAnsi="Book Antiqua" w:cs="Times New Roman"/>
          <w:b/>
          <w:bCs/>
          <w:i/>
          <w:iCs/>
          <w:sz w:val="20"/>
          <w:szCs w:val="20"/>
        </w:rPr>
        <w:t>Service Delivery )</w:t>
      </w:r>
    </w:p>
    <w:tbl>
      <w:tblPr>
        <w:tblStyle w:val="TableGrid"/>
        <w:tblpPr w:leftFromText="180" w:rightFromText="180" w:vertAnchor="text" w:horzAnchor="margin" w:tblpY="115"/>
        <w:tblW w:w="9985" w:type="dxa"/>
        <w:tblLayout w:type="fixed"/>
        <w:tblLook w:val="04A0"/>
      </w:tblPr>
      <w:tblGrid>
        <w:gridCol w:w="550"/>
        <w:gridCol w:w="1685"/>
        <w:gridCol w:w="7750"/>
      </w:tblGrid>
      <w:tr w:rsidR="00791F7B" w:rsidRPr="000264DC" w:rsidTr="000264DC">
        <w:tc>
          <w:tcPr>
            <w:tcW w:w="550" w:type="dxa"/>
            <w:vAlign w:val="center"/>
          </w:tcPr>
          <w:p w:rsidR="00791F7B" w:rsidRPr="000264DC" w:rsidRDefault="00791F7B" w:rsidP="00AE4865">
            <w:pPr>
              <w:spacing w:before="120" w:after="120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85" w:type="dxa"/>
            <w:vAlign w:val="center"/>
          </w:tcPr>
          <w:p w:rsidR="00791F7B" w:rsidRPr="000264DC" w:rsidRDefault="00791F7B" w:rsidP="00AE4865">
            <w:pPr>
              <w:spacing w:before="120" w:after="120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750" w:type="dxa"/>
            <w:vAlign w:val="center"/>
          </w:tcPr>
          <w:p w:rsidR="00791F7B" w:rsidRPr="000264DC" w:rsidRDefault="00791F7B" w:rsidP="00AE4865">
            <w:pPr>
              <w:spacing w:before="120" w:after="120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URAIAN</w:t>
            </w: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Persyaratan Pelayanan</w:t>
            </w:r>
          </w:p>
        </w:tc>
        <w:tc>
          <w:tcPr>
            <w:tcW w:w="7750" w:type="dxa"/>
          </w:tcPr>
          <w:p w:rsidR="00791F7B" w:rsidRPr="000264DC" w:rsidRDefault="00786EC3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UntukdapatmemeperolehlayananPelayananPendidikan, Pelatihan, workshop, Training SI dan TI  yang diseleng</w:t>
            </w:r>
            <w:r w:rsidR="003743FE" w:rsidRPr="000264DC">
              <w:rPr>
                <w:rFonts w:ascii="Book Antiqua" w:hAnsi="Book Antiqua" w:cs="Times New Roman"/>
                <w:sz w:val="20"/>
                <w:szCs w:val="20"/>
              </w:rPr>
              <w:t>g</w:t>
            </w: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araka</w:t>
            </w:r>
            <w:r w:rsidR="00144E03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n</w:t>
            </w: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olehpuskomharusmemenuhi</w:t>
            </w:r>
            <w:r w:rsidR="00144E03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persyaratansebagaiiberikut:</w:t>
            </w:r>
          </w:p>
          <w:p w:rsidR="00144E03" w:rsidRPr="000264DC" w:rsidRDefault="004A1372" w:rsidP="00144E03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Terdaftarsebagaicivitasakademika UNY atau</w:t>
            </w:r>
          </w:p>
          <w:p w:rsidR="00791F7B" w:rsidRPr="000264DC" w:rsidRDefault="004A1372" w:rsidP="00AE4865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Masyarakatumum yang telahmemilikikesapakatan / kerjasamadenganpihak UNY / Puskom</w:t>
            </w: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2</w:t>
            </w: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Sistem, mekanisme, prosedur</w:t>
            </w:r>
          </w:p>
        </w:tc>
        <w:tc>
          <w:tcPr>
            <w:tcW w:w="7750" w:type="dxa"/>
          </w:tcPr>
          <w:p w:rsidR="00791F7B" w:rsidRPr="000264DC" w:rsidRDefault="008454A4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noProof/>
                <w:sz w:val="20"/>
                <w:szCs w:val="20"/>
                <w:lang w:val="en-US"/>
              </w:rPr>
              <w:pict>
                <v:group id="_x0000_s1037" style="position:absolute;margin-left:6.55pt;margin-top:10.65pt;width:324.85pt;height:64.55pt;z-index:251669504;mso-position-horizontal-relative:text;mso-position-vertical-relative:text" coordorigin="3709,3396" coordsize="6497,1291">
                  <v:rect id="_x0000_s1026" style="position:absolute;left:3709;top:3505;width:1277;height:394;v-text-anchor:middle">
                    <v:textbox inset="0,0,0,0">
                      <w:txbxContent>
                        <w:p w:rsidR="004A1372" w:rsidRPr="004A1372" w:rsidRDefault="00C05DBA" w:rsidP="00C05DB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Calon</w:t>
                          </w:r>
                          <w:r w:rsidR="004A1372">
                            <w:rPr>
                              <w:lang w:val="en-US"/>
                            </w:rPr>
                            <w:t>Peserta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7" type="#_x0000_t32" style="position:absolute;left:4986;top:3694;width:354;height:14;flip:y" o:connectortype="straight">
                    <v:stroke endarrow="block"/>
                  </v:shape>
                  <v:rect id="_x0000_s1028" style="position:absolute;left:5340;top:3505;width:1277;height:394;v-text-anchor:middle">
                    <v:textbox inset="0,0,0,0">
                      <w:txbxContent>
                        <w:p w:rsidR="00C05DBA" w:rsidRPr="004A1372" w:rsidRDefault="00C05DBA" w:rsidP="00C05DB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Mendaftar</w:t>
                          </w:r>
                        </w:p>
                      </w:txbxContent>
                    </v:textbox>
                  </v:rect>
                  <v:shape id="_x0000_s1029" type="#_x0000_t32" style="position:absolute;left:6617;top:3708;width:354;height:14;flip:y" o:connectortype="straight">
                    <v:stroke endarrow="block"/>
                  </v:shape>
                  <v:rect id="_x0000_s1030" style="position:absolute;left:6971;top:3396;width:1277;height:611;v-text-anchor:middle">
                    <v:textbox inset="0,0,0,0">
                      <w:txbxContent>
                        <w:p w:rsidR="00C05DBA" w:rsidRPr="004A1372" w:rsidRDefault="00C05DBA" w:rsidP="00C05DB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PelaksanananPelatihan</w:t>
                          </w:r>
                        </w:p>
                      </w:txbxContent>
                    </v:textbox>
                  </v:rect>
                  <v:rect id="_x0000_s1031" style="position:absolute;left:8694;top:3396;width:1512;height:570;v-text-anchor:middle">
                    <v:textbox inset="0,0,0,0">
                      <w:txbxContent>
                        <w:p w:rsidR="00C05DBA" w:rsidRPr="004A1372" w:rsidRDefault="00C05DBA" w:rsidP="00C05DB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Pemberianhasilpelatihan</w:t>
                          </w:r>
                        </w:p>
                      </w:txbxContent>
                    </v:textbox>
                  </v:rect>
                  <v:shape id="_x0000_s1032" type="#_x0000_t32" style="position:absolute;left:8248;top:3694;width:446;height:14;flip:y" o:connectortype="straight">
                    <v:stroke endarrow="block"/>
                  </v:shape>
                  <v:shape id="_x0000_s1034" type="#_x0000_t32" style="position:absolute;left:5638;top:3899;width:1237;height:788;flip:x y" o:connectortype="straight">
                    <v:stroke dashstyle="1 1" endarrow="block"/>
                  </v:shape>
                  <v:shape id="_x0000_s1035" type="#_x0000_t32" style="position:absolute;left:7431;top:4007;width:0;height:490;flip:y" o:connectortype="straight">
                    <v:stroke dashstyle="1 1" endarrow="block"/>
                  </v:shape>
                  <v:shape id="_x0000_s1036" type="#_x0000_t32" style="position:absolute;left:8152;top:3966;width:1244;height:721;flip:y" o:connectortype="straight">
                    <v:stroke dashstyle="1 1" endarrow="block"/>
                  </v:shape>
                </v:group>
              </w:pict>
            </w:r>
            <w:r w:rsidR="00791F7B" w:rsidRPr="000264DC">
              <w:rPr>
                <w:rFonts w:ascii="Book Antiqua" w:hAnsi="Book Antiqua" w:cs="Times New Roman"/>
                <w:sz w:val="20"/>
                <w:szCs w:val="20"/>
              </w:rPr>
              <w:t>Alur :</w:t>
            </w: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C05DBA" w:rsidRPr="000264DC" w:rsidRDefault="00C05DBA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C05DBA" w:rsidRPr="000264DC" w:rsidRDefault="008454A4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noProof/>
                <w:sz w:val="20"/>
                <w:szCs w:val="20"/>
                <w:lang w:val="en-US"/>
              </w:rPr>
              <w:pict>
                <v:rect id="_x0000_s1033" style="position:absolute;margin-left:164.85pt;margin-top:2.45pt;width:63.85pt;height:19.7pt;z-index:251665408;v-text-anchor:middle">
                  <v:textbox inset="0,0,0,0">
                    <w:txbxContent>
                      <w:p w:rsidR="00C05DBA" w:rsidRPr="004A1372" w:rsidRDefault="00C05DBA" w:rsidP="00C05DBA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Pengaduan</w:t>
                        </w:r>
                      </w:p>
                    </w:txbxContent>
                  </v:textbox>
                </v:rect>
              </w:pict>
            </w: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Garis Besar Prosedur :</w:t>
            </w:r>
          </w:p>
          <w:p w:rsidR="00C05DBA" w:rsidRPr="000264DC" w:rsidRDefault="00C05DBA" w:rsidP="00C05DBA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Calonpesertamendaftarsebagaipesertapelatihan</w:t>
            </w:r>
          </w:p>
          <w:p w:rsidR="00C05DBA" w:rsidRPr="000264DC" w:rsidRDefault="00C05DBA" w:rsidP="00C05DBA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Pelatihandilaksanakanssuidenganjadwal yang telahada</w:t>
            </w:r>
          </w:p>
          <w:p w:rsidR="00C05DBA" w:rsidRPr="000264DC" w:rsidRDefault="00C05DBA" w:rsidP="00C05DBA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Hasilpelatihandibeikan</w:t>
            </w:r>
          </w:p>
          <w:p w:rsidR="00C05DBA" w:rsidRPr="000264DC" w:rsidRDefault="00C05DBA" w:rsidP="00C05DBA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Pengaduanterhadap proses pelatihandapatdilakukandisetiaptahap</w:t>
            </w: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Jangka Waktu Pelayanan</w:t>
            </w:r>
          </w:p>
        </w:tc>
        <w:tc>
          <w:tcPr>
            <w:tcW w:w="7750" w:type="dxa"/>
          </w:tcPr>
          <w:p w:rsidR="00791F7B" w:rsidRPr="000264DC" w:rsidRDefault="00144E03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Sesuaidengankebutuhandanbanyaknyamateri yang menjadimatalatih.</w:t>
            </w: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Biaya/ Tarif</w:t>
            </w:r>
          </w:p>
        </w:tc>
        <w:tc>
          <w:tcPr>
            <w:tcW w:w="7750" w:type="dxa"/>
          </w:tcPr>
          <w:p w:rsidR="00791F7B" w:rsidRPr="000264DC" w:rsidRDefault="00144E03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Sesuai</w:t>
            </w:r>
            <w:r w:rsidR="004A1372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dengankebutu</w:t>
            </w: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han yang diaturdengan SK  rektor</w:t>
            </w: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Produk Pelayanan</w:t>
            </w:r>
          </w:p>
        </w:tc>
        <w:tc>
          <w:tcPr>
            <w:tcW w:w="7750" w:type="dxa"/>
          </w:tcPr>
          <w:p w:rsidR="00791F7B" w:rsidRPr="000264DC" w:rsidRDefault="00144E03" w:rsidP="00144E03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Pelayananpelatiha</w:t>
            </w:r>
            <w:r w:rsidR="004A1372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npenggunanadanpeng</w:t>
            </w: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optimalanpemanfaatan TI</w:t>
            </w:r>
            <w:r w:rsidR="004A1372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dan SI</w:t>
            </w:r>
          </w:p>
          <w:p w:rsidR="00144E03" w:rsidRPr="000264DC" w:rsidRDefault="004A1372" w:rsidP="00144E03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Layananpengusaaanprogamtertentuseusidengankebutuhanmasyarakat.</w:t>
            </w: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Penanganan Pengaduan, Saran dan  masukan</w:t>
            </w:r>
          </w:p>
        </w:tc>
        <w:tc>
          <w:tcPr>
            <w:tcW w:w="7750" w:type="dxa"/>
          </w:tcPr>
          <w:p w:rsidR="00791F7B" w:rsidRPr="000264DC" w:rsidRDefault="004A1372" w:rsidP="004A1372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Pengaduanpelayananpelatihandapatdisampaikanndengansalahsatucarasebagaiberikut: </w:t>
            </w:r>
          </w:p>
          <w:p w:rsidR="004A1372" w:rsidRPr="000264DC" w:rsidRDefault="004A1372" w:rsidP="004A1372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MendatangiPuskomdanmenyampaikansecaralangsungpadapetugas yang ada</w:t>
            </w:r>
          </w:p>
          <w:p w:rsidR="00791F7B" w:rsidRPr="000264DC" w:rsidRDefault="004A1372" w:rsidP="00AE4865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Mengirimkan email pengaduanke pelatihan@uny.ac.id</w:t>
            </w:r>
          </w:p>
        </w:tc>
      </w:tr>
      <w:tr w:rsidR="00791F7B" w:rsidRPr="000264DC" w:rsidTr="000264DC">
        <w:tc>
          <w:tcPr>
            <w:tcW w:w="550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685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775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</w:tbl>
    <w:p w:rsidR="00791F7B" w:rsidRPr="000264DC" w:rsidRDefault="00791F7B" w:rsidP="00791F7B">
      <w:pPr>
        <w:rPr>
          <w:rFonts w:ascii="Book Antiqua" w:hAnsi="Book Antiqua" w:cs="Times New Roman"/>
          <w:sz w:val="20"/>
          <w:szCs w:val="20"/>
        </w:rPr>
      </w:pPr>
    </w:p>
    <w:p w:rsidR="00791F7B" w:rsidRPr="000264DC" w:rsidRDefault="00791F7B" w:rsidP="00457076">
      <w:pPr>
        <w:rPr>
          <w:rFonts w:ascii="Book Antiqua" w:hAnsi="Book Antiqua" w:cs="Times New Roman"/>
          <w:b/>
          <w:bCs/>
          <w:i/>
          <w:iCs/>
          <w:sz w:val="20"/>
          <w:szCs w:val="20"/>
          <w:lang w:val="en-US"/>
        </w:rPr>
      </w:pPr>
      <w:r w:rsidRPr="000264DC">
        <w:rPr>
          <w:rFonts w:ascii="Book Antiqua" w:hAnsi="Book Antiqua" w:cs="Times New Roman"/>
          <w:b/>
          <w:bCs/>
          <w:sz w:val="20"/>
          <w:szCs w:val="20"/>
        </w:rPr>
        <w:t xml:space="preserve">B. </w:t>
      </w:r>
      <w:r w:rsidR="00457076" w:rsidRPr="000264DC">
        <w:rPr>
          <w:rFonts w:ascii="Book Antiqua" w:hAnsi="Book Antiqua" w:cs="Times New Roman"/>
          <w:b/>
          <w:bCs/>
          <w:sz w:val="20"/>
          <w:szCs w:val="20"/>
        </w:rPr>
        <w:t xml:space="preserve">Standard Pelayanan Pendidikan, Pelatihan, workshop, Training SI dan TI  </w:t>
      </w:r>
      <w:r w:rsidRPr="000264DC">
        <w:rPr>
          <w:rFonts w:ascii="Book Antiqua" w:hAnsi="Book Antiqua" w:cs="Times New Roman"/>
          <w:b/>
          <w:bCs/>
          <w:sz w:val="20"/>
          <w:szCs w:val="20"/>
        </w:rPr>
        <w:t xml:space="preserve">( </w:t>
      </w:r>
      <w:r w:rsidRPr="000264DC">
        <w:rPr>
          <w:rFonts w:ascii="Book Antiqua" w:hAnsi="Book Antiqua" w:cs="Times New Roman"/>
          <w:b/>
          <w:bCs/>
          <w:i/>
          <w:iCs/>
          <w:sz w:val="20"/>
          <w:szCs w:val="20"/>
        </w:rPr>
        <w:t>Manufacturing)</w:t>
      </w:r>
    </w:p>
    <w:tbl>
      <w:tblPr>
        <w:tblStyle w:val="TableGrid"/>
        <w:tblpPr w:leftFromText="180" w:rightFromText="180" w:vertAnchor="text" w:horzAnchor="margin" w:tblpY="115"/>
        <w:tblW w:w="10473" w:type="dxa"/>
        <w:tblLayout w:type="fixed"/>
        <w:tblLook w:val="04A0"/>
      </w:tblPr>
      <w:tblGrid>
        <w:gridCol w:w="675"/>
        <w:gridCol w:w="1560"/>
        <w:gridCol w:w="8238"/>
      </w:tblGrid>
      <w:tr w:rsidR="00791F7B" w:rsidRPr="000264DC" w:rsidTr="000264DC">
        <w:tc>
          <w:tcPr>
            <w:tcW w:w="675" w:type="dxa"/>
            <w:vAlign w:val="center"/>
          </w:tcPr>
          <w:p w:rsidR="00791F7B" w:rsidRPr="000264DC" w:rsidRDefault="00791F7B" w:rsidP="00AE4865">
            <w:pPr>
              <w:spacing w:before="120" w:after="120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560" w:type="dxa"/>
            <w:vAlign w:val="center"/>
          </w:tcPr>
          <w:p w:rsidR="00791F7B" w:rsidRPr="000264DC" w:rsidRDefault="00791F7B" w:rsidP="00AE4865">
            <w:pPr>
              <w:spacing w:before="120" w:after="120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8238" w:type="dxa"/>
            <w:vAlign w:val="center"/>
          </w:tcPr>
          <w:p w:rsidR="00791F7B" w:rsidRPr="000264DC" w:rsidRDefault="00791F7B" w:rsidP="00AE4865">
            <w:pPr>
              <w:spacing w:before="120" w:after="120"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URAIAN</w:t>
            </w:r>
          </w:p>
        </w:tc>
      </w:tr>
      <w:tr w:rsidR="00962D18" w:rsidRPr="000264DC" w:rsidTr="000264DC">
        <w:tc>
          <w:tcPr>
            <w:tcW w:w="675" w:type="dxa"/>
          </w:tcPr>
          <w:p w:rsidR="00962D18" w:rsidRPr="000264DC" w:rsidRDefault="00962D18" w:rsidP="00962D18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62D18" w:rsidRPr="000264DC" w:rsidRDefault="00962D18" w:rsidP="00962D18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Dasar Hukum</w:t>
            </w:r>
          </w:p>
        </w:tc>
        <w:tc>
          <w:tcPr>
            <w:tcW w:w="8238" w:type="dxa"/>
          </w:tcPr>
          <w:p w:rsidR="00962D18" w:rsidRPr="000264DC" w:rsidRDefault="00962D18" w:rsidP="00962D18">
            <w:pPr>
              <w:pStyle w:val="Subtitle"/>
              <w:numPr>
                <w:ilvl w:val="0"/>
                <w:numId w:val="1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0264DC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23 Tahun 2011 Tentang Organisasi dan Tata Kerja Universita</w:t>
            </w:r>
            <w:bookmarkStart w:id="0" w:name="_GoBack"/>
            <w:bookmarkEnd w:id="0"/>
            <w:r w:rsidRPr="000264DC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s Negeri Yogyakarta;</w:t>
            </w:r>
          </w:p>
          <w:p w:rsidR="00962D18" w:rsidRPr="000264DC" w:rsidRDefault="00962D18" w:rsidP="00962D18">
            <w:pPr>
              <w:pStyle w:val="Subtitle"/>
              <w:numPr>
                <w:ilvl w:val="0"/>
                <w:numId w:val="1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0264DC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0264DC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962D18" w:rsidRPr="000264DC" w:rsidRDefault="00962D18" w:rsidP="00962D18">
            <w:pPr>
              <w:pStyle w:val="Subtitle"/>
              <w:numPr>
                <w:ilvl w:val="0"/>
                <w:numId w:val="1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0264DC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962D18" w:rsidRPr="000264DC" w:rsidRDefault="00962D18" w:rsidP="00962D18">
            <w:pPr>
              <w:pStyle w:val="Subtitle"/>
              <w:numPr>
                <w:ilvl w:val="0"/>
                <w:numId w:val="12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0264DC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  <w:r w:rsidRPr="000264DC"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  <w:t>.</w:t>
            </w:r>
          </w:p>
          <w:p w:rsidR="00962D18" w:rsidRDefault="00962D18" w:rsidP="00962D18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B754DB" w:rsidRDefault="00B754DB" w:rsidP="00962D18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B754DB" w:rsidRDefault="00B754DB" w:rsidP="00962D18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  <w:p w:rsidR="00B754DB" w:rsidRPr="00B754DB" w:rsidRDefault="00B754DB" w:rsidP="00962D18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</w:tc>
      </w:tr>
      <w:tr w:rsidR="00791F7B" w:rsidRPr="000264DC" w:rsidTr="000264DC">
        <w:tc>
          <w:tcPr>
            <w:tcW w:w="675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6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Sarana dan prasarana, atau fasilitas</w:t>
            </w:r>
          </w:p>
        </w:tc>
        <w:tc>
          <w:tcPr>
            <w:tcW w:w="8238" w:type="dxa"/>
          </w:tcPr>
          <w:p w:rsidR="00791F7B" w:rsidRPr="000264DC" w:rsidRDefault="00144E03" w:rsidP="00144E03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Ruangpelatihan</w:t>
            </w:r>
          </w:p>
          <w:p w:rsidR="00144E03" w:rsidRPr="000264DC" w:rsidRDefault="00CF5E69" w:rsidP="00144E03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K</w:t>
            </w:r>
            <w:r w:rsidR="00144E03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omputer</w:t>
            </w: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pen</w:t>
            </w:r>
            <w:r w:rsidR="00144E03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unjang</w:t>
            </w:r>
          </w:p>
          <w:p w:rsidR="00144E03" w:rsidRPr="000264DC" w:rsidRDefault="00144E03" w:rsidP="00144E03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Modul</w:t>
            </w:r>
          </w:p>
          <w:p w:rsidR="00144E03" w:rsidRPr="000264DC" w:rsidRDefault="00144E03" w:rsidP="00144E03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Pelatih</w:t>
            </w:r>
            <w:r w:rsidR="00CF5E69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 xml:space="preserve"> yang berkualitas</w:t>
            </w:r>
          </w:p>
          <w:p w:rsidR="00144E03" w:rsidRPr="000264DC" w:rsidRDefault="00144E03" w:rsidP="00144E03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Fasilitas lain yang menunjang</w:t>
            </w:r>
          </w:p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791F7B" w:rsidRPr="000264DC" w:rsidTr="000264DC">
        <w:tc>
          <w:tcPr>
            <w:tcW w:w="675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Kompetensi Pelaksana</w:t>
            </w:r>
          </w:p>
        </w:tc>
        <w:tc>
          <w:tcPr>
            <w:tcW w:w="8238" w:type="dxa"/>
          </w:tcPr>
          <w:p w:rsidR="00791F7B" w:rsidRPr="000264DC" w:rsidRDefault="00144E03" w:rsidP="00144E03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Pematerimemeilikipendidikan yang sesuaidengankualifikasinya</w:t>
            </w:r>
          </w:p>
          <w:p w:rsidR="00791F7B" w:rsidRPr="000264DC" w:rsidRDefault="00CF5E69" w:rsidP="00AE4865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Tim pelaksana yang berpengalamandalmmelatihlebihdari 5 tahun</w:t>
            </w:r>
          </w:p>
        </w:tc>
      </w:tr>
      <w:tr w:rsidR="00791F7B" w:rsidRPr="000264DC" w:rsidTr="000264DC">
        <w:tc>
          <w:tcPr>
            <w:tcW w:w="675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Pengawasan Internal</w:t>
            </w:r>
          </w:p>
        </w:tc>
        <w:tc>
          <w:tcPr>
            <w:tcW w:w="8238" w:type="dxa"/>
          </w:tcPr>
          <w:p w:rsidR="00791F7B" w:rsidRPr="000264DC" w:rsidRDefault="00CF5E69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Pengawasan internal dilakukanolehKepalapuskomdanKepalaDivisipelataihanyagndibantuolehperangkatpuskom yang lain.</w:t>
            </w:r>
          </w:p>
        </w:tc>
      </w:tr>
      <w:tr w:rsidR="00791F7B" w:rsidRPr="000264DC" w:rsidTr="000264DC">
        <w:tc>
          <w:tcPr>
            <w:tcW w:w="675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Jumlah Pelaksana</w:t>
            </w:r>
          </w:p>
        </w:tc>
        <w:tc>
          <w:tcPr>
            <w:tcW w:w="8238" w:type="dxa"/>
          </w:tcPr>
          <w:p w:rsidR="00791F7B" w:rsidRPr="000264DC" w:rsidRDefault="00CF5E69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JumlahpelaksanaadalahKapuskom, sekertarisPuskom, Kabagadmini</w:t>
            </w:r>
            <w:r w:rsidR="004A1372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strasi ,Kadiv, danseluruhpegawaiPuskomditambahpihak lain yang berkempentingandenga</w:t>
            </w:r>
            <w:r w:rsidR="00E05750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n</w:t>
            </w:r>
            <w:r w:rsidR="004A1372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pelatihanterkait.</w:t>
            </w:r>
          </w:p>
          <w:p w:rsidR="00E05750" w:rsidRPr="000264DC" w:rsidRDefault="00E05750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</w:p>
        </w:tc>
      </w:tr>
      <w:tr w:rsidR="00791F7B" w:rsidRPr="000264DC" w:rsidTr="000264DC">
        <w:tc>
          <w:tcPr>
            <w:tcW w:w="675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Jaminan Keamanan dan Kselamatan Pelayanan</w:t>
            </w:r>
          </w:p>
        </w:tc>
        <w:tc>
          <w:tcPr>
            <w:tcW w:w="8238" w:type="dxa"/>
          </w:tcPr>
          <w:p w:rsidR="00791F7B" w:rsidRPr="000264DC" w:rsidRDefault="004A1372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Keaman</w:t>
            </w:r>
            <w:r w:rsidR="00E05750"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an</w:t>
            </w: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dankeselamatanpelayanandijaminmenggunakanmekanismepenjaminankeamanandanKeselamaytanyagntelahditerpakan di UNY</w:t>
            </w:r>
          </w:p>
        </w:tc>
      </w:tr>
      <w:tr w:rsidR="00791F7B" w:rsidRPr="000264DC" w:rsidTr="000264DC">
        <w:tc>
          <w:tcPr>
            <w:tcW w:w="675" w:type="dxa"/>
          </w:tcPr>
          <w:p w:rsidR="00791F7B" w:rsidRPr="000264DC" w:rsidRDefault="00791F7B" w:rsidP="00AE4865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</w:tcPr>
          <w:p w:rsidR="00791F7B" w:rsidRPr="000264DC" w:rsidRDefault="00791F7B" w:rsidP="00AE4865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</w:rPr>
              <w:t>Evaluasi Kinerja Pelaksana</w:t>
            </w:r>
          </w:p>
        </w:tc>
        <w:tc>
          <w:tcPr>
            <w:tcW w:w="8238" w:type="dxa"/>
          </w:tcPr>
          <w:p w:rsidR="00791F7B" w:rsidRPr="000264DC" w:rsidRDefault="00CF5E69" w:rsidP="00AE4865">
            <w:p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Kinerjapelaksnadikukurdengan:</w:t>
            </w:r>
          </w:p>
          <w:p w:rsidR="00CF5E69" w:rsidRPr="000264DC" w:rsidRDefault="00CF5E69" w:rsidP="00CF5E6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Partisipasidalamkegiatanpelaksanananpelatihan</w:t>
            </w:r>
          </w:p>
          <w:p w:rsidR="00CF5E69" w:rsidRPr="000264DC" w:rsidRDefault="00CF5E69" w:rsidP="00CF5E6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Pembandinganhasilsebelumdansesudahpelaksanaan.</w:t>
            </w:r>
          </w:p>
          <w:p w:rsidR="00791F7B" w:rsidRPr="000264DC" w:rsidRDefault="00CF5E69" w:rsidP="00AE4865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="Times New Roman"/>
                <w:sz w:val="20"/>
                <w:szCs w:val="20"/>
                <w:lang w:val="en-US"/>
              </w:rPr>
            </w:pPr>
            <w:r w:rsidRPr="000264DC">
              <w:rPr>
                <w:rFonts w:ascii="Book Antiqua" w:hAnsi="Book Antiqua" w:cs="Times New Roman"/>
                <w:sz w:val="20"/>
                <w:szCs w:val="20"/>
                <w:lang w:val="en-US"/>
              </w:rPr>
              <w:t>Menerapkanstantdarpengukurankinerja SDM yang telahdisusunolehSistemPengandali Internal UNY.</w:t>
            </w:r>
          </w:p>
        </w:tc>
      </w:tr>
    </w:tbl>
    <w:p w:rsidR="00791F7B" w:rsidRDefault="00791F7B" w:rsidP="00791F7B">
      <w:pPr>
        <w:rPr>
          <w:rFonts w:ascii="Book Antiqua" w:hAnsi="Book Antiqua" w:cs="Times New Roman"/>
          <w:sz w:val="20"/>
          <w:szCs w:val="20"/>
          <w:lang w:val="en-US"/>
        </w:rPr>
      </w:pPr>
    </w:p>
    <w:p w:rsidR="00B754DB" w:rsidRPr="00B754DB" w:rsidRDefault="00B754DB" w:rsidP="00791F7B">
      <w:pPr>
        <w:rPr>
          <w:rFonts w:ascii="Book Antiqua" w:hAnsi="Book Antiqua" w:cs="Times New Roman"/>
          <w:sz w:val="20"/>
          <w:szCs w:val="20"/>
          <w:lang w:val="en-US"/>
        </w:rPr>
      </w:pP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B754DB" w:rsidRDefault="00B754DB" w:rsidP="00B754DB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791F7B" w:rsidRDefault="00791F7B" w:rsidP="00FB2B56">
      <w:pPr>
        <w:spacing w:after="240"/>
        <w:rPr>
          <w:rFonts w:ascii="Book Antiqua" w:hAnsi="Book Antiqua" w:cs="Times New Roman"/>
          <w:sz w:val="20"/>
          <w:szCs w:val="20"/>
          <w:lang w:val="en-US"/>
        </w:rPr>
      </w:pPr>
    </w:p>
    <w:p w:rsidR="00B754DB" w:rsidRDefault="00B754DB" w:rsidP="00FB2B56">
      <w:pPr>
        <w:spacing w:after="240"/>
        <w:rPr>
          <w:rFonts w:ascii="Book Antiqua" w:hAnsi="Book Antiqua" w:cs="Times New Roman"/>
          <w:sz w:val="20"/>
          <w:szCs w:val="20"/>
          <w:lang w:val="en-US"/>
        </w:rPr>
      </w:pPr>
    </w:p>
    <w:p w:rsidR="00B754DB" w:rsidRDefault="00B754DB" w:rsidP="00FB2B56">
      <w:pPr>
        <w:spacing w:after="240"/>
        <w:rPr>
          <w:rFonts w:ascii="Book Antiqua" w:hAnsi="Book Antiqua" w:cs="Times New Roman"/>
          <w:sz w:val="20"/>
          <w:szCs w:val="20"/>
          <w:lang w:val="en-US"/>
        </w:rPr>
      </w:pPr>
    </w:p>
    <w:p w:rsidR="00B754DB" w:rsidRPr="00B754DB" w:rsidRDefault="00B754DB" w:rsidP="00FB2B56">
      <w:pPr>
        <w:spacing w:after="240"/>
        <w:rPr>
          <w:rFonts w:ascii="Book Antiqua" w:hAnsi="Book Antiqua" w:cs="Times New Roman"/>
          <w:sz w:val="20"/>
          <w:szCs w:val="20"/>
          <w:lang w:val="en-US"/>
        </w:rPr>
      </w:pPr>
    </w:p>
    <w:p w:rsidR="00791F7B" w:rsidRPr="000264DC" w:rsidRDefault="00791F7B" w:rsidP="00791F7B">
      <w:pPr>
        <w:rPr>
          <w:rFonts w:ascii="Book Antiqua" w:hAnsi="Book Antiqua" w:cs="Times New Roman"/>
          <w:sz w:val="20"/>
          <w:szCs w:val="20"/>
        </w:rPr>
      </w:pPr>
    </w:p>
    <w:p w:rsidR="00791F7B" w:rsidRPr="000264DC" w:rsidRDefault="00791F7B" w:rsidP="00791F7B">
      <w:pPr>
        <w:rPr>
          <w:rFonts w:ascii="Book Antiqua" w:hAnsi="Book Antiqua" w:cs="Times New Roman"/>
          <w:sz w:val="20"/>
          <w:szCs w:val="20"/>
        </w:rPr>
      </w:pPr>
    </w:p>
    <w:p w:rsidR="00791F7B" w:rsidRPr="000264DC" w:rsidRDefault="00791F7B" w:rsidP="00B51272">
      <w:pPr>
        <w:rPr>
          <w:rFonts w:ascii="Book Antiqua" w:hAnsi="Book Antiqua" w:cs="Times New Roman"/>
          <w:sz w:val="20"/>
          <w:szCs w:val="20"/>
        </w:rPr>
      </w:pPr>
    </w:p>
    <w:sectPr w:rsidR="00791F7B" w:rsidRPr="000264DC" w:rsidSect="000264DC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C06"/>
    <w:multiLevelType w:val="hybridMultilevel"/>
    <w:tmpl w:val="99B8B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77B13"/>
    <w:multiLevelType w:val="hybridMultilevel"/>
    <w:tmpl w:val="44109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961A7"/>
    <w:multiLevelType w:val="hybridMultilevel"/>
    <w:tmpl w:val="A9607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D10C2"/>
    <w:multiLevelType w:val="hybridMultilevel"/>
    <w:tmpl w:val="FA844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A208F"/>
    <w:multiLevelType w:val="hybridMultilevel"/>
    <w:tmpl w:val="B7560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37985"/>
    <w:multiLevelType w:val="hybridMultilevel"/>
    <w:tmpl w:val="32E0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18A"/>
    <w:multiLevelType w:val="hybridMultilevel"/>
    <w:tmpl w:val="CF883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B09F9"/>
    <w:multiLevelType w:val="hybridMultilevel"/>
    <w:tmpl w:val="1B7E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85D35"/>
    <w:multiLevelType w:val="hybridMultilevel"/>
    <w:tmpl w:val="99B8B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85510"/>
    <w:multiLevelType w:val="hybridMultilevel"/>
    <w:tmpl w:val="EEEECF3A"/>
    <w:lvl w:ilvl="0" w:tplc="899A641A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>
    <w:nsid w:val="7B9B3741"/>
    <w:multiLevelType w:val="hybridMultilevel"/>
    <w:tmpl w:val="B2808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C0910"/>
    <w:multiLevelType w:val="hybridMultilevel"/>
    <w:tmpl w:val="18FCD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464A"/>
    <w:rsid w:val="00025FC8"/>
    <w:rsid w:val="000264DC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4E03"/>
    <w:rsid w:val="00146946"/>
    <w:rsid w:val="00147EA7"/>
    <w:rsid w:val="001517BC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026C"/>
    <w:rsid w:val="00182BE4"/>
    <w:rsid w:val="00183060"/>
    <w:rsid w:val="00184BF3"/>
    <w:rsid w:val="00186321"/>
    <w:rsid w:val="001868CC"/>
    <w:rsid w:val="0019034A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D62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3004B9"/>
    <w:rsid w:val="00300BC8"/>
    <w:rsid w:val="00304273"/>
    <w:rsid w:val="003045FF"/>
    <w:rsid w:val="00304FD8"/>
    <w:rsid w:val="003078F5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31E3"/>
    <w:rsid w:val="0036387D"/>
    <w:rsid w:val="00366470"/>
    <w:rsid w:val="003704F3"/>
    <w:rsid w:val="00370E4A"/>
    <w:rsid w:val="00372111"/>
    <w:rsid w:val="003728F8"/>
    <w:rsid w:val="003743FE"/>
    <w:rsid w:val="00374C6D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7070"/>
    <w:rsid w:val="003F0302"/>
    <w:rsid w:val="003F20B0"/>
    <w:rsid w:val="003F25D5"/>
    <w:rsid w:val="003F305C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4C30"/>
    <w:rsid w:val="0048593F"/>
    <w:rsid w:val="00485D9B"/>
    <w:rsid w:val="004868D5"/>
    <w:rsid w:val="00486D5B"/>
    <w:rsid w:val="00490053"/>
    <w:rsid w:val="0049081B"/>
    <w:rsid w:val="004908C1"/>
    <w:rsid w:val="0049156F"/>
    <w:rsid w:val="00491CA3"/>
    <w:rsid w:val="00492DF2"/>
    <w:rsid w:val="00493172"/>
    <w:rsid w:val="004945BE"/>
    <w:rsid w:val="004A09FC"/>
    <w:rsid w:val="004A1372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02B8"/>
    <w:rsid w:val="005258B7"/>
    <w:rsid w:val="005263D7"/>
    <w:rsid w:val="00526D25"/>
    <w:rsid w:val="00527BFD"/>
    <w:rsid w:val="005311BB"/>
    <w:rsid w:val="00531FA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6EC3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54A4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8C"/>
    <w:rsid w:val="0086388B"/>
    <w:rsid w:val="0086600A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6E80"/>
    <w:rsid w:val="008D092D"/>
    <w:rsid w:val="008D4011"/>
    <w:rsid w:val="008D4637"/>
    <w:rsid w:val="008D46DF"/>
    <w:rsid w:val="008D475B"/>
    <w:rsid w:val="008D4942"/>
    <w:rsid w:val="008D4B10"/>
    <w:rsid w:val="008D54C7"/>
    <w:rsid w:val="008D76D4"/>
    <w:rsid w:val="008E188F"/>
    <w:rsid w:val="008E57A2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18"/>
    <w:rsid w:val="00962D5E"/>
    <w:rsid w:val="0096367A"/>
    <w:rsid w:val="009640D1"/>
    <w:rsid w:val="0096741B"/>
    <w:rsid w:val="00971FBC"/>
    <w:rsid w:val="00972B3A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2F7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4367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075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265B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4DB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5DBA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619C"/>
    <w:rsid w:val="00C77D56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7D6C"/>
    <w:rsid w:val="00CF01A4"/>
    <w:rsid w:val="00CF0C5E"/>
    <w:rsid w:val="00CF148C"/>
    <w:rsid w:val="00CF42B3"/>
    <w:rsid w:val="00CF5718"/>
    <w:rsid w:val="00CF5E69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7372"/>
    <w:rsid w:val="00D47BD0"/>
    <w:rsid w:val="00D50B63"/>
    <w:rsid w:val="00D57C8A"/>
    <w:rsid w:val="00D60B98"/>
    <w:rsid w:val="00D6152F"/>
    <w:rsid w:val="00D662D0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5750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356C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2EF1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7" type="connector" idref="#_x0000_s1029"/>
        <o:r id="V:Rule8" type="connector" idref="#_x0000_s1032"/>
        <o:r id="V:Rule9" type="connector" idref="#_x0000_s1035"/>
        <o:r id="V:Rule10" type="connector" idref="#_x0000_s1034"/>
        <o:r id="V:Rule11" type="connector" idref="#_x0000_s1027"/>
        <o:r id="V:Rule1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4E03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962D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962D18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CFB0-DFF2-45D1-89C5-5E61A9995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Microsoft Office</cp:lastModifiedBy>
  <cp:revision>4</cp:revision>
  <dcterms:created xsi:type="dcterms:W3CDTF">2014-11-07T07:54:00Z</dcterms:created>
  <dcterms:modified xsi:type="dcterms:W3CDTF">2014-11-07T07:58:00Z</dcterms:modified>
</cp:coreProperties>
</file>